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DE" w:rsidRDefault="004031DE" w:rsidP="004031DE">
      <w:pPr>
        <w:pStyle w:val="Default"/>
      </w:pPr>
    </w:p>
    <w:p w:rsidR="004031DE" w:rsidRPr="00DC056B" w:rsidRDefault="004031DE" w:rsidP="004031DE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DC056B">
        <w:rPr>
          <w:rFonts w:ascii="Arial Narrow" w:hAnsi="Arial Narrow"/>
          <w:b/>
          <w:bCs/>
          <w:sz w:val="22"/>
          <w:szCs w:val="22"/>
        </w:rPr>
        <w:t>Klauzula informacyjna o przetwarzaniu danych osobowych – udostępnianie informacji publicznej</w:t>
      </w:r>
    </w:p>
    <w:p w:rsidR="004031DE" w:rsidRPr="00DC056B" w:rsidRDefault="004031DE" w:rsidP="004031DE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sz w:val="22"/>
          <w:szCs w:val="22"/>
        </w:rPr>
        <w:t xml:space="preserve">W związku z przetwarzaniem Państwa danych osobowych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 oraz Dz. Urz. UE L 127 z 23.05.2018, str. 2), zwanego dalej w skrócie </w:t>
      </w:r>
      <w:r w:rsidRPr="00DC056B">
        <w:rPr>
          <w:rFonts w:ascii="Arial Narrow" w:hAnsi="Arial Narrow" w:cs="Times New Roman"/>
          <w:b/>
          <w:bCs/>
          <w:sz w:val="22"/>
          <w:szCs w:val="22"/>
        </w:rPr>
        <w:t>„RODO”</w:t>
      </w:r>
      <w:r w:rsidRPr="00DC056B">
        <w:rPr>
          <w:rFonts w:ascii="Arial Narrow" w:hAnsi="Arial Narrow" w:cs="Times New Roman"/>
          <w:sz w:val="22"/>
          <w:szCs w:val="22"/>
        </w:rPr>
        <w:t xml:space="preserve">, informujemy, iż :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I. ADMINISTRATOR DANYCH.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sz w:val="22"/>
          <w:szCs w:val="22"/>
        </w:rPr>
        <w:t xml:space="preserve">Administratorem Państwa danych osobowych jest </w:t>
      </w:r>
      <w:r w:rsidR="00DC056B">
        <w:rPr>
          <w:rFonts w:ascii="Arial Narrow" w:hAnsi="Arial Narrow" w:cs="Times New Roman"/>
          <w:b/>
          <w:bCs/>
          <w:sz w:val="22"/>
          <w:szCs w:val="22"/>
        </w:rPr>
        <w:t>Zespół Szkól nr 3 im. Marii Grzegorzewskiej we Włocławku</w:t>
      </w: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 mieszczący się przy ul. </w:t>
      </w:r>
      <w:r w:rsidR="00DC056B">
        <w:rPr>
          <w:rFonts w:ascii="Arial Narrow" w:hAnsi="Arial Narrow" w:cs="Times New Roman"/>
          <w:b/>
          <w:bCs/>
          <w:sz w:val="22"/>
          <w:szCs w:val="22"/>
        </w:rPr>
        <w:t>Nowomiejska 21</w:t>
      </w:r>
      <w:r w:rsidRPr="00DC056B">
        <w:rPr>
          <w:rFonts w:ascii="Arial Narrow" w:hAnsi="Arial Narrow" w:cs="Times New Roman"/>
          <w:b/>
          <w:bCs/>
          <w:sz w:val="22"/>
          <w:szCs w:val="22"/>
        </w:rPr>
        <w:t>, 87- 800 Włocławek</w:t>
      </w:r>
      <w:r w:rsidRPr="00DC056B">
        <w:rPr>
          <w:rFonts w:ascii="Arial Narrow" w:hAnsi="Arial Narrow" w:cs="Times New Roman"/>
          <w:sz w:val="22"/>
          <w:szCs w:val="22"/>
        </w:rPr>
        <w:t xml:space="preserve">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II. INSPEKTOR OCHRONY DANYCH.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sz w:val="22"/>
          <w:szCs w:val="22"/>
        </w:rPr>
        <w:t xml:space="preserve">Administrator wyznaczył Inspektora Ochrony Danych, z którym może się Państwo skontaktować w sprawach związanych z ochroną danych osobowych, w następujący sposób: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1. </w:t>
      </w:r>
      <w:r w:rsidRPr="00DC056B">
        <w:rPr>
          <w:rFonts w:ascii="Arial Narrow" w:hAnsi="Arial Narrow" w:cs="Times New Roman"/>
          <w:sz w:val="22"/>
          <w:szCs w:val="22"/>
        </w:rPr>
        <w:t xml:space="preserve">pod adresem poczty elektronicznej: jolejniczak@cuwpo.wloclawek.pl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2. </w:t>
      </w:r>
      <w:r w:rsidRPr="00DC056B">
        <w:rPr>
          <w:rFonts w:ascii="Arial Narrow" w:hAnsi="Arial Narrow" w:cs="Times New Roman"/>
          <w:bCs/>
          <w:sz w:val="22"/>
          <w:szCs w:val="22"/>
        </w:rPr>
        <w:t>pod numerem telefonu: 54 427 01 58</w:t>
      </w: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:rsidR="004031DE" w:rsidRPr="00DC056B" w:rsidRDefault="004031DE" w:rsidP="004031DE">
      <w:pPr>
        <w:pStyle w:val="Default"/>
        <w:spacing w:after="265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III. PODSTAWA PRAWNA I CELE PRZETWARZANIA DANYCH OSOBOWYCH. </w:t>
      </w:r>
    </w:p>
    <w:p w:rsidR="004031DE" w:rsidRPr="00DC056B" w:rsidRDefault="004031DE" w:rsidP="004031DE">
      <w:pPr>
        <w:pStyle w:val="Default"/>
        <w:spacing w:after="265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1. </w:t>
      </w:r>
      <w:r w:rsidRPr="00DC056B">
        <w:rPr>
          <w:rFonts w:ascii="Arial Narrow" w:hAnsi="Arial Narrow" w:cs="Times New Roman"/>
          <w:sz w:val="22"/>
          <w:szCs w:val="22"/>
        </w:rPr>
        <w:t xml:space="preserve">Przetwarzanie Państwa danych osobowych odbywa się w celu rozpatrzenia wniosku o dostęp do informacji publicznej i jej udostępnienia.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2. Podstawą prawną zbierania Państwa danych osobowych jest: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sz w:val="22"/>
          <w:szCs w:val="22"/>
        </w:rPr>
        <w:t xml:space="preserve">art. 6 ust. 1 lit. </w:t>
      </w:r>
      <w:r w:rsidRPr="00DC056B">
        <w:rPr>
          <w:rFonts w:ascii="Arial Narrow" w:hAnsi="Arial Narrow" w:cs="Times New Roman"/>
          <w:b/>
          <w:bCs/>
          <w:sz w:val="22"/>
          <w:szCs w:val="22"/>
        </w:rPr>
        <w:t>c</w:t>
      </w:r>
      <w:r w:rsidRPr="00DC056B">
        <w:rPr>
          <w:rFonts w:ascii="Arial Narrow" w:hAnsi="Arial Narrow" w:cs="Times New Roman"/>
          <w:sz w:val="22"/>
          <w:szCs w:val="22"/>
        </w:rPr>
        <w:t xml:space="preserve">) RODO, tj.: obowiązek prawny ciążący na Administratorze polegający na rozpatrzeniu wniosku o dostęp do informacji publicznej i jej udostępnieniu, wynikający z powszechnie obowiązujących przepisów prawa, w szczególności ustawy z dnia 06.09.2001r. o dostępie do informacji publicznej.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IV. ODBIORCY DANYCH OSOBOWYCH.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056B">
        <w:rPr>
          <w:rFonts w:ascii="Arial Narrow" w:hAnsi="Arial Narrow" w:cs="Times New Roman"/>
          <w:sz w:val="22"/>
          <w:szCs w:val="22"/>
        </w:rPr>
        <w:t xml:space="preserve">Dane nie będą przekazywane innym podmiotom, z wyjątkiem: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1. </w:t>
      </w:r>
      <w:r w:rsidRPr="00DC056B">
        <w:rPr>
          <w:rFonts w:ascii="Arial Narrow" w:hAnsi="Arial Narrow" w:cs="Times New Roman"/>
          <w:sz w:val="22"/>
          <w:szCs w:val="22"/>
        </w:rPr>
        <w:t xml:space="preserve">podmiotów uprawnionych do ich przetwarzania na podstawie przepisów prawa, w szczególności organów władzy publicznej;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2. </w:t>
      </w:r>
      <w:r w:rsidRPr="00DC056B">
        <w:rPr>
          <w:rFonts w:ascii="Arial Narrow" w:hAnsi="Arial Narrow" w:cs="Times New Roman"/>
          <w:sz w:val="22"/>
          <w:szCs w:val="22"/>
        </w:rPr>
        <w:t xml:space="preserve">podmiotów wspierających nas w wypełnianiu naszych uprawnień i obowiązków oraz w świadczeniu usług, w tym zapewniających obsługę informatyczną, ochronę danych osobowych, archiwizację i niszczenie dokumentów, a także dostawców systemów informatycznych, udzielających asysty i wsparcia technicznego dla systemów informatycznych, w których są przetwarzane Państwa dane.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V. OKRES PRZECHOWYWANIA DANYCH OSOBOWYCH.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1. </w:t>
      </w:r>
      <w:r w:rsidRPr="00DC056B">
        <w:rPr>
          <w:rFonts w:ascii="Arial Narrow" w:hAnsi="Arial Narrow" w:cs="Times New Roman"/>
          <w:sz w:val="22"/>
          <w:szCs w:val="22"/>
        </w:rPr>
        <w:t xml:space="preserve">Państwa dane osobowe będą przechowywane jedynie w okresie niezbędnym do spełnienia celu, dla którego zostały zebrane lub w okresie wskazanym przepisami prawa.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sz w:val="22"/>
          <w:szCs w:val="22"/>
        </w:rPr>
        <w:t xml:space="preserve">2. </w:t>
      </w:r>
      <w:r w:rsidRPr="00DC056B">
        <w:rPr>
          <w:rFonts w:ascii="Arial Narrow" w:hAnsi="Arial Narrow" w:cs="Times New Roman"/>
          <w:sz w:val="22"/>
          <w:szCs w:val="22"/>
        </w:rPr>
        <w:t xml:space="preserve">Po spełnieniu celu, dla którego Państwa dane osobowe zostały zebrane, mogą one być przechowywane jedynie w celach archiwalnych, przez okres, który wyznaczony zostanie na podstawie przepisów prawa.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GoBack"/>
      <w:bookmarkEnd w:id="0"/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VI. PRAWA OSÓB, KTÓRYCH DANE DOTYCZĄ, W TYM DOSTĘPU DO DANYCH OSOBOWYCH.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Na zasadach określonych przepisami RODO, posiadają Państwo prawo do żądania od Administratora: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1. dostępu do treści swoich danych osobowych,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2. sprostowania (poprawiania) swoich danych osobowych, </w:t>
      </w:r>
    </w:p>
    <w:p w:rsidR="004031DE" w:rsidRPr="00DC056B" w:rsidRDefault="004031DE" w:rsidP="004031DE">
      <w:pPr>
        <w:pStyle w:val="Default"/>
        <w:spacing w:after="169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3. </w:t>
      </w:r>
      <w:r w:rsidRPr="00DC056B">
        <w:rPr>
          <w:rFonts w:ascii="Arial Narrow" w:hAnsi="Arial Narrow" w:cs="Times New Roman"/>
          <w:b/>
          <w:color w:val="auto"/>
          <w:sz w:val="22"/>
          <w:szCs w:val="22"/>
        </w:rPr>
        <w:t xml:space="preserve">ograniczenia przetwarzania swoich danych osobowych,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lastRenderedPageBreak/>
        <w:t xml:space="preserve">4. przenoszenia swoich danych osobowych,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a ponadto, posiadają Państwo prawo do wniesienia sprzeciwu wobec przetwarzania Państwa danych.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Nie wszystkie Państwa żądania będziemy jednak mogli zawsze spełnić. Zakres przysługujących praw zależy bowiem zarówno od przesłanek prawnych uprawniających do przetwarzania danych, jak i często – sposobów ich gromadzenia.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VII. PRAWO WNIESIENIA SKARGI DO ORGANU NADZORCZEGO.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Gdy uznają Państwo, iż przetwarzanie Państwa danych osobowych narusza przepisy o ochronie danych osobowych, przysługuje Państwu prawo do wniesienia skargi do organu nadzorczego, którym jest Prezes Urzędu Ochrony Danych Osobowych, z siedzibą w Warszawie, przy ul. Stawki 2, 00-193 Warszawa.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VIII. INFORMACJA O WYMOGU/DOBROWOLNOŚCI PODANIA DANYCH ORAZ KONSEKWENCJACH NIEPODANIA DANYCH OSOBOWYCH.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Podanie przez Panią/Pana danych osobowych odbywa się na podstawie obowiązujących przepisów prawnych – podanie przez Państwa danych osobowych jest dobrowolne, jednak niepodanie danych kontaktowych może uniemożliwić udostępnienie żądanych informacji.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IX. ZAUTOMATYZOWANE PODEJMOWANIE DECYZJI, PROFILOWANIE </w:t>
      </w: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4031DE" w:rsidRPr="00DC056B" w:rsidRDefault="004031DE" w:rsidP="004031D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DC056B">
        <w:rPr>
          <w:rFonts w:ascii="Arial Narrow" w:hAnsi="Arial Narrow" w:cs="Times New Roman"/>
          <w:color w:val="auto"/>
          <w:sz w:val="22"/>
          <w:szCs w:val="22"/>
        </w:rPr>
        <w:t xml:space="preserve">Państwa dane osobowe mogą być przetwarzane w sposób zautomatyzowany, jednak nie będzie to prowadziło do zautomatyzowanego podejmowania decyzji, w tym dane nie będą profilowane. </w:t>
      </w:r>
    </w:p>
    <w:p w:rsidR="00C80FD4" w:rsidRPr="00DC056B" w:rsidRDefault="00DC056B" w:rsidP="004031DE">
      <w:pPr>
        <w:jc w:val="both"/>
        <w:rPr>
          <w:rFonts w:ascii="Arial Narrow" w:hAnsi="Arial Narrow"/>
        </w:rPr>
      </w:pPr>
    </w:p>
    <w:sectPr w:rsidR="00C80FD4" w:rsidRPr="00DC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DE"/>
    <w:rsid w:val="00056994"/>
    <w:rsid w:val="004031DE"/>
    <w:rsid w:val="00D64BE4"/>
    <w:rsid w:val="00D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FB19"/>
  <w15:chartTrackingRefBased/>
  <w15:docId w15:val="{6DC140F8-144F-4C3D-9253-6FCEB99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31D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Windows User</cp:lastModifiedBy>
  <cp:revision>2</cp:revision>
  <dcterms:created xsi:type="dcterms:W3CDTF">2020-11-30T11:26:00Z</dcterms:created>
  <dcterms:modified xsi:type="dcterms:W3CDTF">2020-11-30T12:57:00Z</dcterms:modified>
</cp:coreProperties>
</file>